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36D2" w:rsidRDefault="00510046">
      <w:r>
        <w:t xml:space="preserve">Cliccando sul link per le iscrizioni on-line si arriverà sulla schermata </w:t>
      </w:r>
      <w:r w:rsidR="00F97C62">
        <w:t>d</w:t>
      </w:r>
      <w:r>
        <w:t>i selezione gare e registrazione società, dalla quale si potranno visualizzare le gare in programma, consultare locandina e circolare di gara (cliccando sulla locandina) ed accedervi per l’eventuale iscrizione, cliccando sul pallino di fianco all’intestazione della gara di interesse.</w:t>
      </w:r>
    </w:p>
    <w:p w:rsidR="00510046" w:rsidRDefault="00510046"/>
    <w:p w:rsidR="00510046" w:rsidRDefault="00510046">
      <w:r>
        <w:rPr>
          <w:noProof/>
        </w:rPr>
        <w:drawing>
          <wp:inline distT="0" distB="0" distL="0" distR="0" wp14:anchorId="3DB4A69E" wp14:editId="22339440">
            <wp:extent cx="8725546" cy="4273146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762203" cy="4291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0046" w:rsidRDefault="00510046">
      <w:r>
        <w:t>Schermata principale di selezione gare.</w:t>
      </w:r>
    </w:p>
    <w:p w:rsidR="00CA1FDD" w:rsidRDefault="00CA1FDD"/>
    <w:p w:rsidR="00CA1FDD" w:rsidRDefault="00CA1FDD"/>
    <w:p w:rsidR="00CA1FDD" w:rsidRDefault="00CA1FDD">
      <w:r>
        <w:lastRenderedPageBreak/>
        <w:t>Il sito prevede anche che una società possa fare richiesta di utilizzo del servizio di iscrizioni on-line per la propria gara, tramite l’apposito modulo.</w:t>
      </w:r>
    </w:p>
    <w:p w:rsidR="00CA1FDD" w:rsidRDefault="00CA1FDD">
      <w:r>
        <w:tab/>
      </w:r>
    </w:p>
    <w:p w:rsidR="00510046" w:rsidRDefault="00CA1FDD">
      <w:r w:rsidRPr="00CA1FDD">
        <w:drawing>
          <wp:inline distT="0" distB="0" distL="0" distR="0" wp14:anchorId="5D166FF6" wp14:editId="07E744DF">
            <wp:extent cx="9236990" cy="3495259"/>
            <wp:effectExtent l="0" t="0" r="254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280410" cy="3511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1FDD" w:rsidRDefault="00CA1FDD"/>
    <w:p w:rsidR="00CA1FDD" w:rsidRDefault="00CA1FDD">
      <w:r>
        <w:t>Cliccando su ‘</w:t>
      </w:r>
      <w:r w:rsidRPr="00CA1FDD">
        <w:rPr>
          <w:b/>
        </w:rPr>
        <w:t>Inserisci la tua gara</w:t>
      </w:r>
      <w:r>
        <w:t>’, come indicato nell’immagine in alto, si accederà al modulo di richiesta che andrà compilato in ogni suo punto. Il modulo richiede l’inserimento dei dati princi</w:t>
      </w:r>
      <w:r w:rsidR="006C4688">
        <w:t>pali della società organizzatrice, e della gara in programma: locandina e circolare di gara, quest’ultima sarà visionata dal responsabile arbitri CSEN Veneto prima di dare il benestare alla gara (sul sito è disponibile uno scheletro per la circolare di gara).</w:t>
      </w:r>
    </w:p>
    <w:p w:rsidR="006C4688" w:rsidRDefault="006C4688">
      <w:r>
        <w:t>Il sito prevede anche la possibilità di richiedere gli arbitri, il servizio di creazione tabelloni e di gestione gara.</w:t>
      </w:r>
    </w:p>
    <w:p w:rsidR="00CA1FDD" w:rsidRDefault="00CA1FDD"/>
    <w:p w:rsidR="00CA1FDD" w:rsidRDefault="00CA1FDD">
      <w:r>
        <w:rPr>
          <w:noProof/>
        </w:rPr>
        <w:lastRenderedPageBreak/>
        <w:drawing>
          <wp:inline distT="0" distB="0" distL="0" distR="0" wp14:anchorId="6B4B2808" wp14:editId="1FC22E0F">
            <wp:extent cx="9072245" cy="4363720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072245" cy="4363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4688" w:rsidRDefault="006C4688"/>
    <w:p w:rsidR="00F97C62" w:rsidRDefault="006C4688">
      <w:r>
        <w:t xml:space="preserve">Una volta compilata ed inviata la richiesta, questa verrà visionata e successivamente approvata dal responsabile regionale settore karate CSEN Veneto (Giancarlo </w:t>
      </w:r>
      <w:proofErr w:type="spellStart"/>
      <w:r>
        <w:t>Cecchinato</w:t>
      </w:r>
      <w:proofErr w:type="spellEnd"/>
      <w:r>
        <w:t>).</w:t>
      </w:r>
      <w:r w:rsidR="00F97C62">
        <w:t xml:space="preserve"> Al richiedente verrà inviata una email di conferma, contenente il link di accesso al sito e le istruzioni principali per procedere con le iscrizioni on-line, da integrare nelle email di invito alle società desiderate.</w:t>
      </w:r>
    </w:p>
    <w:p w:rsidR="006C4688" w:rsidRDefault="00F97C62">
      <w:r>
        <w:t>Da quel momento la locandina e la circolare saranno disponibili tra le gare in corso nella schermata principale, visionabili ed accessibili</w:t>
      </w:r>
      <w:bookmarkStart w:id="0" w:name="_GoBack"/>
      <w:bookmarkEnd w:id="0"/>
      <w:r>
        <w:t xml:space="preserve"> da chiunque.</w:t>
      </w:r>
    </w:p>
    <w:p w:rsidR="00F97C62" w:rsidRDefault="00F97C62">
      <w:r>
        <w:t xml:space="preserve">Le richieste Arbitri, gestione tabelloni e gestione gare, richiedono tassativamente di contattare il Responsabile Arbitri CSEN Veneto, </w:t>
      </w:r>
      <w:proofErr w:type="spellStart"/>
      <w:r>
        <w:t>Sorgato</w:t>
      </w:r>
      <w:proofErr w:type="spellEnd"/>
      <w:r>
        <w:t xml:space="preserve"> Michele, subito dopo aver ricevuto l’approvazione della gara.</w:t>
      </w:r>
    </w:p>
    <w:p w:rsidR="006C4688" w:rsidRDefault="006C4688"/>
    <w:sectPr w:rsidR="006C4688" w:rsidSect="00CA1FDD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046"/>
    <w:rsid w:val="00510046"/>
    <w:rsid w:val="006C4688"/>
    <w:rsid w:val="0075128A"/>
    <w:rsid w:val="00CA1FDD"/>
    <w:rsid w:val="00E036D2"/>
    <w:rsid w:val="00F97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B210B"/>
  <w15:chartTrackingRefBased/>
  <w15:docId w15:val="{6E71581B-41BE-45CA-8C6E-B8E065856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Manuto</dc:creator>
  <cp:keywords/>
  <dc:description/>
  <cp:lastModifiedBy>Monica Manuto</cp:lastModifiedBy>
  <cp:revision>1</cp:revision>
  <dcterms:created xsi:type="dcterms:W3CDTF">2018-11-15T20:16:00Z</dcterms:created>
  <dcterms:modified xsi:type="dcterms:W3CDTF">2018-11-15T20:58:00Z</dcterms:modified>
</cp:coreProperties>
</file>